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76053" w14:textId="28A69C20" w:rsidR="00880C29" w:rsidRPr="00880C29" w:rsidRDefault="00880C29" w:rsidP="00DD0E84">
      <w:pPr>
        <w:spacing w:line="360" w:lineRule="auto"/>
        <w:rPr>
          <w:rFonts w:ascii="Josefin Sans" w:hAnsi="Josefin Sans"/>
          <w:sz w:val="32"/>
          <w:szCs w:val="32"/>
        </w:rPr>
      </w:pPr>
      <w:r w:rsidRPr="00880C29">
        <w:rPr>
          <w:rFonts w:ascii="Josefin Sans" w:hAnsi="Josefin Sans"/>
          <w:sz w:val="32"/>
          <w:szCs w:val="32"/>
        </w:rPr>
        <w:t>“Flera medlemmar kan inte väljas till samma post”</w:t>
      </w:r>
    </w:p>
    <w:p w14:paraId="6BFA9759" w14:textId="77777777" w:rsidR="00880C29" w:rsidRDefault="00880C29" w:rsidP="00DD0E84">
      <w:pPr>
        <w:spacing w:line="360" w:lineRule="auto"/>
      </w:pPr>
    </w:p>
    <w:p w14:paraId="4D08B9A8" w14:textId="028DA14E" w:rsidR="00880C29" w:rsidRPr="00880C29" w:rsidRDefault="00880C29" w:rsidP="00DD0E84">
      <w:pPr>
        <w:spacing w:line="360" w:lineRule="auto"/>
        <w:rPr>
          <w:b/>
          <w:bCs/>
        </w:rPr>
      </w:pPr>
      <w:r w:rsidRPr="00880C29">
        <w:rPr>
          <w:b/>
          <w:bCs/>
        </w:rPr>
        <w:t xml:space="preserve">Vad anser propositionen att förändra? </w:t>
      </w:r>
    </w:p>
    <w:p w14:paraId="1C8AAE58" w14:textId="1673AD74" w:rsidR="008B7FC4" w:rsidRDefault="00880C29" w:rsidP="00DD0E84">
      <w:pPr>
        <w:spacing w:line="276" w:lineRule="auto"/>
      </w:pPr>
      <w:r w:rsidRPr="00880C29">
        <w:t xml:space="preserve">Styrelsen anser att det är lämpligt att redigera Stadgarna 5.2.1. och stryka “utom för nämnd- och utskottsansvariga studenter där man bör vara en eller två per post” och därmed se till att enbart en sektionsmedlem kan sitta på en post. </w:t>
      </w:r>
      <w:r>
        <w:t xml:space="preserve">Styrelsen anser att det är lämpligt med grund i hur verksamhetsåret </w:t>
      </w:r>
      <w:r w:rsidR="002C0EC3">
        <w:t xml:space="preserve">ständigt präglats av svårigheter med </w:t>
      </w:r>
      <w:r w:rsidR="008B7FC4">
        <w:t xml:space="preserve">bland annat </w:t>
      </w:r>
      <w:r w:rsidR="002C0EC3">
        <w:t xml:space="preserve">kommunikation, </w:t>
      </w:r>
      <w:r w:rsidR="008B7FC4">
        <w:t>beslutsfattning</w:t>
      </w:r>
      <w:r w:rsidR="002C0EC3">
        <w:t xml:space="preserve"> och arbetsfördelning. Vi ser att denna stadgeändring kan</w:t>
      </w:r>
      <w:r w:rsidR="008B7FC4">
        <w:t xml:space="preserve"> motverka de svårigheter sektionen mött under året och underlätta arbetet för kommande medlemmar genom att driva fram tydligare strukturer inom varje utskott och nämnd. Styrelsen vill även med stadgeändringen börja utvärdera behovet av en viceroll inom de tyngre utskotten eller nämnderna. </w:t>
      </w:r>
    </w:p>
    <w:p w14:paraId="4D394F6A" w14:textId="77777777" w:rsidR="008B7FC4" w:rsidRDefault="00880C29" w:rsidP="00DD0E84">
      <w:pPr>
        <w:spacing w:line="276" w:lineRule="auto"/>
      </w:pPr>
      <w:r w:rsidRPr="00880C29">
        <w:t xml:space="preserve">Styrelsen ser, av logistiska skäl, att det är mer gynnsamt om det bara kan sitta en sektionsmedlem per post. </w:t>
      </w:r>
      <w:r w:rsidR="008B7FC4">
        <w:t xml:space="preserve">Styrelsen vill i stället uppmuntra till en tydlig ansvarsfördelning inom varje utskott eller nämnd för att skapa en struktur där rollen som ansvarig tjänar som projektledare. </w:t>
      </w:r>
    </w:p>
    <w:p w14:paraId="7A83BE87" w14:textId="3FCA1B5C" w:rsidR="00895157" w:rsidRDefault="00895157" w:rsidP="00895157">
      <w:pPr>
        <w:spacing w:line="276" w:lineRule="auto"/>
      </w:pPr>
      <w:r>
        <w:t>Denna proposition föreslås i kombination med ”</w:t>
      </w:r>
      <w:r>
        <w:t xml:space="preserve">Inför en viceroll inom </w:t>
      </w:r>
      <w:proofErr w:type="spellStart"/>
      <w:r>
        <w:t>Festeriet</w:t>
      </w:r>
      <w:proofErr w:type="spellEnd"/>
      <w:r>
        <w:t xml:space="preserve">”. </w:t>
      </w:r>
    </w:p>
    <w:p w14:paraId="3B8BBAA2" w14:textId="77777777" w:rsidR="00895157" w:rsidRDefault="00895157" w:rsidP="00DD0E84">
      <w:pPr>
        <w:spacing w:line="276" w:lineRule="auto"/>
      </w:pPr>
    </w:p>
    <w:p w14:paraId="5D9D2350" w14:textId="77777777" w:rsidR="00880C29" w:rsidRDefault="00880C29" w:rsidP="00DD0E84">
      <w:pPr>
        <w:spacing w:line="360" w:lineRule="auto"/>
      </w:pPr>
    </w:p>
    <w:p w14:paraId="17E25609" w14:textId="037D6F78" w:rsidR="00880C29" w:rsidRPr="00880C29" w:rsidRDefault="00880C29" w:rsidP="00DD0E84">
      <w:pPr>
        <w:spacing w:line="360" w:lineRule="auto"/>
        <w:rPr>
          <w:b/>
          <w:bCs/>
          <w:sz w:val="16"/>
          <w:szCs w:val="16"/>
        </w:rPr>
      </w:pPr>
      <w:r w:rsidRPr="00880C29">
        <w:rPr>
          <w:b/>
          <w:bCs/>
        </w:rPr>
        <w:t xml:space="preserve">Vad innebär förändringen? </w:t>
      </w:r>
    </w:p>
    <w:p w14:paraId="0B835812" w14:textId="688B6D68" w:rsidR="00880C29" w:rsidRPr="00880C29" w:rsidRDefault="00880C29" w:rsidP="00DD0E84">
      <w:pPr>
        <w:spacing w:after="0" w:line="360" w:lineRule="auto"/>
        <w:rPr>
          <w:sz w:val="28"/>
          <w:szCs w:val="28"/>
        </w:rPr>
      </w:pPr>
      <w:r w:rsidRPr="00880C29">
        <w:rPr>
          <w:sz w:val="28"/>
          <w:szCs w:val="28"/>
        </w:rPr>
        <w:t>5.2.1 Ändamål</w:t>
      </w:r>
    </w:p>
    <w:p w14:paraId="59D776F0" w14:textId="73BE5696" w:rsidR="00880C29" w:rsidRPr="00880C29" w:rsidRDefault="00880C29" w:rsidP="00DD0E84">
      <w:pPr>
        <w:spacing w:after="0" w:line="276" w:lineRule="auto"/>
        <w:rPr>
          <w:rFonts w:ascii="Aptos Light" w:hAnsi="Aptos Light"/>
          <w:color w:val="747474" w:themeColor="background2" w:themeShade="80"/>
        </w:rPr>
      </w:pPr>
      <w:r w:rsidRPr="00880C29">
        <w:rPr>
          <w:rFonts w:ascii="Aptos Light" w:hAnsi="Aptos Light"/>
          <w:color w:val="747474" w:themeColor="background2" w:themeShade="80"/>
        </w:rPr>
        <w:t>Alla förtroendevalda poster väljs genom personval vid sektionsmöte. En sektionsmedlem kan söka och väljas till flera poster om sektionsmötet finner det lämpligt, flera sektionsmedlemmar kan inte väljas till en post</w:t>
      </w:r>
      <w:r w:rsidRPr="00880C29">
        <w:rPr>
          <w:rFonts w:ascii="Aptos Light" w:hAnsi="Aptos Light"/>
          <w:color w:val="00B050"/>
        </w:rPr>
        <w:t>.</w:t>
      </w:r>
      <w:r w:rsidRPr="00880C29">
        <w:rPr>
          <w:rFonts w:ascii="Aptos Light" w:hAnsi="Aptos Light"/>
          <w:color w:val="747474" w:themeColor="background2" w:themeShade="80"/>
        </w:rPr>
        <w:t xml:space="preserve"> </w:t>
      </w:r>
      <w:r w:rsidRPr="00880C29">
        <w:rPr>
          <w:rFonts w:ascii="Aptos Light" w:hAnsi="Aptos Light"/>
          <w:color w:val="C00000"/>
        </w:rPr>
        <w:t>utom för nämnd- och utskottsansvariga studenter där man bör vara en eller två per post.</w:t>
      </w:r>
      <w:r w:rsidRPr="00880C29">
        <w:rPr>
          <w:rFonts w:ascii="Aptos Light" w:hAnsi="Aptos Light"/>
          <w:color w:val="747474" w:themeColor="background2" w:themeShade="80"/>
        </w:rPr>
        <w:t xml:space="preserve"> Sektionsstyrelsen kan få mandat av sektionsmötet att hålla fyllnadsval för förtroendevalda som av någon anledning ej kan tillsättas av sektionsmötet. </w:t>
      </w:r>
    </w:p>
    <w:p w14:paraId="17A26359" w14:textId="77777777" w:rsidR="00880C29" w:rsidRDefault="00880C29"/>
    <w:sectPr w:rsidR="00880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Josefin Sans">
    <w:panose1 w:val="00000500000000000000"/>
    <w:charset w:val="00"/>
    <w:family w:val="auto"/>
    <w:pitch w:val="variable"/>
    <w:sig w:usb0="20000007" w:usb1="00000000" w:usb2="00000000" w:usb3="00000000" w:csb0="00000193" w:csb1="00000000"/>
  </w:font>
  <w:font w:name="Aptos Light">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29"/>
    <w:rsid w:val="002C0EC3"/>
    <w:rsid w:val="003617FB"/>
    <w:rsid w:val="00880C29"/>
    <w:rsid w:val="00895157"/>
    <w:rsid w:val="008A1FA6"/>
    <w:rsid w:val="008B7FC4"/>
    <w:rsid w:val="00B32F99"/>
    <w:rsid w:val="00DD0E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5B9C"/>
  <w15:chartTrackingRefBased/>
  <w15:docId w15:val="{0917224A-2D5A-4018-886F-C7E5F642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80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80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80C2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80C2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80C2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80C2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80C2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80C2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80C2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80C2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80C2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80C2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80C2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80C2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80C2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80C2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80C2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80C29"/>
    <w:rPr>
      <w:rFonts w:eastAsiaTheme="majorEastAsia" w:cstheme="majorBidi"/>
      <w:color w:val="272727" w:themeColor="text1" w:themeTint="D8"/>
    </w:rPr>
  </w:style>
  <w:style w:type="paragraph" w:styleId="Rubrik">
    <w:name w:val="Title"/>
    <w:basedOn w:val="Normal"/>
    <w:next w:val="Normal"/>
    <w:link w:val="RubrikChar"/>
    <w:uiPriority w:val="10"/>
    <w:qFormat/>
    <w:rsid w:val="00880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0C2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80C2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80C2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80C2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80C29"/>
    <w:rPr>
      <w:i/>
      <w:iCs/>
      <w:color w:val="404040" w:themeColor="text1" w:themeTint="BF"/>
    </w:rPr>
  </w:style>
  <w:style w:type="paragraph" w:styleId="Liststycke">
    <w:name w:val="List Paragraph"/>
    <w:basedOn w:val="Normal"/>
    <w:uiPriority w:val="34"/>
    <w:qFormat/>
    <w:rsid w:val="00880C29"/>
    <w:pPr>
      <w:ind w:left="720"/>
      <w:contextualSpacing/>
    </w:pPr>
  </w:style>
  <w:style w:type="character" w:styleId="Starkbetoning">
    <w:name w:val="Intense Emphasis"/>
    <w:basedOn w:val="Standardstycketeckensnitt"/>
    <w:uiPriority w:val="21"/>
    <w:qFormat/>
    <w:rsid w:val="00880C29"/>
    <w:rPr>
      <w:i/>
      <w:iCs/>
      <w:color w:val="0F4761" w:themeColor="accent1" w:themeShade="BF"/>
    </w:rPr>
  </w:style>
  <w:style w:type="paragraph" w:styleId="Starktcitat">
    <w:name w:val="Intense Quote"/>
    <w:basedOn w:val="Normal"/>
    <w:next w:val="Normal"/>
    <w:link w:val="StarktcitatChar"/>
    <w:uiPriority w:val="30"/>
    <w:qFormat/>
    <w:rsid w:val="00880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80C29"/>
    <w:rPr>
      <w:i/>
      <w:iCs/>
      <w:color w:val="0F4761" w:themeColor="accent1" w:themeShade="BF"/>
    </w:rPr>
  </w:style>
  <w:style w:type="character" w:styleId="Starkreferens">
    <w:name w:val="Intense Reference"/>
    <w:basedOn w:val="Standardstycketeckensnitt"/>
    <w:uiPriority w:val="32"/>
    <w:qFormat/>
    <w:rsid w:val="00880C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267</Words>
  <Characters>1420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Ellvin</dc:creator>
  <cp:keywords/>
  <dc:description/>
  <cp:lastModifiedBy>Melina Ellvin</cp:lastModifiedBy>
  <cp:revision>2</cp:revision>
  <dcterms:created xsi:type="dcterms:W3CDTF">2025-04-29T05:06:00Z</dcterms:created>
  <dcterms:modified xsi:type="dcterms:W3CDTF">2025-04-29T12:34:00Z</dcterms:modified>
</cp:coreProperties>
</file>